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92" w:rsidRPr="00FD4F92" w:rsidRDefault="00FD4F92" w:rsidP="00FD4F92">
      <w:pPr>
        <w:pStyle w:val="IEEEParagraph"/>
        <w:ind w:firstLine="0"/>
        <w:jc w:val="center"/>
        <w:rPr>
          <w:b/>
          <w:bCs/>
          <w:sz w:val="36"/>
          <w:szCs w:val="36"/>
        </w:rPr>
      </w:pPr>
      <w:r w:rsidRPr="00FD4F92">
        <w:rPr>
          <w:b/>
          <w:bCs/>
          <w:smallCaps/>
          <w:noProof/>
          <w:sz w:val="28"/>
          <w:szCs w:val="28"/>
          <w:lang w:val="en-US" w:eastAsia="en-US"/>
        </w:rPr>
        <w:t>Conflict of interest</w:t>
      </w:r>
    </w:p>
    <w:p w:rsidR="00FD4F92" w:rsidRPr="00FD4F92" w:rsidRDefault="00FD4F92" w:rsidP="00FD4F92">
      <w:pPr>
        <w:pStyle w:val="IEEEParagraph"/>
        <w:ind w:firstLine="567"/>
        <w:rPr>
          <w:spacing w:val="-1"/>
          <w:sz w:val="28"/>
          <w:szCs w:val="28"/>
          <w:lang w:val="en-US" w:eastAsia="x-none"/>
        </w:rPr>
      </w:pPr>
    </w:p>
    <w:p w:rsidR="00FD4F92" w:rsidRPr="00FD4F92" w:rsidRDefault="00FD4F92" w:rsidP="00FD4F92">
      <w:pPr>
        <w:pStyle w:val="IEEEParagraph"/>
        <w:rPr>
          <w:spacing w:val="-1"/>
          <w:sz w:val="28"/>
          <w:szCs w:val="28"/>
          <w:lang w:val="x-none" w:eastAsia="x-none"/>
        </w:rPr>
      </w:pPr>
      <w:r>
        <w:rPr>
          <w:noProof/>
          <w:spacing w:val="-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42720" wp14:editId="5D4DB950">
                <wp:simplePos x="0" y="0"/>
                <wp:positionH relativeFrom="column">
                  <wp:posOffset>-228600</wp:posOffset>
                </wp:positionH>
                <wp:positionV relativeFrom="paragraph">
                  <wp:posOffset>635</wp:posOffset>
                </wp:positionV>
                <wp:extent cx="247650" cy="2286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left:0;text-align:left;margin-left:-18pt;margin-top:.05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" fillcolor="white [3201]" strokecolor="#f79646 [3209]" strokeweight="2pt"/>
            </w:pict>
          </mc:Fallback>
        </mc:AlternateContent>
      </w:r>
      <w:r w:rsidRPr="00FD4F92">
        <w:rPr>
          <w:spacing w:val="-1"/>
          <w:sz w:val="28"/>
          <w:szCs w:val="28"/>
          <w:lang w:val="x-none" w:eastAsia="x-none"/>
        </w:rPr>
        <w:t>Authors declare that they have n</w:t>
      </w:r>
      <w:bookmarkStart w:id="0" w:name="_GoBack"/>
      <w:bookmarkEnd w:id="0"/>
      <w:r w:rsidRPr="00FD4F92">
        <w:rPr>
          <w:spacing w:val="-1"/>
          <w:sz w:val="28"/>
          <w:szCs w:val="28"/>
          <w:lang w:val="x-none" w:eastAsia="x-none"/>
        </w:rPr>
        <w:t>o conflict of interest.</w:t>
      </w:r>
    </w:p>
    <w:p w:rsidR="00CB3BD1" w:rsidRDefault="00CB3BD1" w:rsidP="00FD4F92">
      <w:pPr>
        <w:bidi w:val="0"/>
        <w:rPr>
          <w:sz w:val="32"/>
          <w:szCs w:val="32"/>
          <w:lang w:bidi="ar-IQ"/>
        </w:rPr>
      </w:pPr>
    </w:p>
    <w:p w:rsidR="00FD4F92" w:rsidRPr="00FD4F92" w:rsidRDefault="00FD4F92" w:rsidP="00FD4F92">
      <w:pPr>
        <w:pStyle w:val="FirstParagraph"/>
        <w:rPr>
          <w:rFonts w:asciiTheme="majorBidi" w:hAnsiTheme="majorBidi" w:cstheme="majorBidi"/>
        </w:rPr>
      </w:pPr>
      <w:r w:rsidRPr="00FD4F9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CB7E6" wp14:editId="2307E054">
                <wp:simplePos x="0" y="0"/>
                <wp:positionH relativeFrom="column">
                  <wp:posOffset>-219075</wp:posOffset>
                </wp:positionH>
                <wp:positionV relativeFrom="paragraph">
                  <wp:posOffset>146050</wp:posOffset>
                </wp:positionV>
                <wp:extent cx="247650" cy="2286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left:0;text-align:left;margin-left:-17.25pt;margin-top:11.5pt;width:19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" fillcolor="white [3201]" strokecolor="#f79646 [3209]" strokeweight="2pt"/>
            </w:pict>
          </mc:Fallback>
        </mc:AlternateContent>
      </w:r>
      <w:r>
        <w:t> </w:t>
      </w:r>
      <w:r>
        <w:br/>
      </w:r>
      <w:r>
        <w:t xml:space="preserve"> </w:t>
      </w:r>
      <w:r>
        <w:t xml:space="preserve"> </w:t>
      </w:r>
      <w:r w:rsidRPr="00FD4F92">
        <w:rPr>
          <w:rFonts w:asciiTheme="majorBidi" w:hAnsiTheme="majorBidi" w:cstheme="majorBidi"/>
          <w:sz w:val="28"/>
          <w:szCs w:val="32"/>
        </w:rPr>
        <w:t>The authors declare the following financial interests/personal relationships which may be considered as potential competing interests:</w:t>
      </w:r>
      <w:r w:rsidRPr="00FD4F92">
        <w:rPr>
          <w:rFonts w:asciiTheme="majorBidi" w:hAnsiTheme="majorBidi" w:cstheme="majorBidi"/>
          <w:sz w:val="28"/>
          <w:szCs w:val="32"/>
        </w:rPr>
        <w:br/>
      </w:r>
    </w:p>
    <w:p w:rsidR="00FD4F92" w:rsidRPr="00FD4F92" w:rsidRDefault="00FD4F92" w:rsidP="00FD4F92">
      <w:pPr>
        <w:bidi w:val="0"/>
        <w:rPr>
          <w:sz w:val="32"/>
          <w:szCs w:val="32"/>
          <w:lang w:bidi="ar-IQ"/>
        </w:rPr>
      </w:pPr>
    </w:p>
    <w:sectPr w:rsidR="00FD4F92" w:rsidRPr="00FD4F92" w:rsidSect="00102E6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0130"/>
    <w:multiLevelType w:val="hybridMultilevel"/>
    <w:tmpl w:val="89AE7F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765006F"/>
    <w:multiLevelType w:val="hybridMultilevel"/>
    <w:tmpl w:val="B428D0DC"/>
    <w:lvl w:ilvl="0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0F"/>
    <w:rsid w:val="00102E6C"/>
    <w:rsid w:val="00C9700F"/>
    <w:rsid w:val="00CB3BD1"/>
    <w:rsid w:val="00F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EEEParagraph">
    <w:name w:val="IEEE Paragraph"/>
    <w:basedOn w:val="a"/>
    <w:link w:val="IEEEParagraphChar"/>
    <w:rsid w:val="00FD4F92"/>
    <w:pPr>
      <w:bidi w:val="0"/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FD4F92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FirstParagraph">
    <w:name w:val="First Paragraph"/>
    <w:basedOn w:val="a3"/>
    <w:next w:val="a3"/>
    <w:qFormat/>
    <w:rsid w:val="00FD4F92"/>
    <w:pPr>
      <w:bidi w:val="0"/>
      <w:spacing w:before="180" w:after="180" w:line="240" w:lineRule="auto"/>
    </w:pPr>
    <w:rPr>
      <w:szCs w:val="24"/>
    </w:rPr>
  </w:style>
  <w:style w:type="paragraph" w:styleId="a3">
    <w:name w:val="Body Text"/>
    <w:basedOn w:val="a"/>
    <w:link w:val="Char"/>
    <w:uiPriority w:val="99"/>
    <w:semiHidden/>
    <w:unhideWhenUsed/>
    <w:rsid w:val="00FD4F92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FD4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EEEParagraph">
    <w:name w:val="IEEE Paragraph"/>
    <w:basedOn w:val="a"/>
    <w:link w:val="IEEEParagraphChar"/>
    <w:rsid w:val="00FD4F92"/>
    <w:pPr>
      <w:bidi w:val="0"/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FD4F92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FirstParagraph">
    <w:name w:val="First Paragraph"/>
    <w:basedOn w:val="a3"/>
    <w:next w:val="a3"/>
    <w:qFormat/>
    <w:rsid w:val="00FD4F92"/>
    <w:pPr>
      <w:bidi w:val="0"/>
      <w:spacing w:before="180" w:after="180" w:line="240" w:lineRule="auto"/>
    </w:pPr>
    <w:rPr>
      <w:szCs w:val="24"/>
    </w:rPr>
  </w:style>
  <w:style w:type="paragraph" w:styleId="a3">
    <w:name w:val="Body Text"/>
    <w:basedOn w:val="a"/>
    <w:link w:val="Char"/>
    <w:uiPriority w:val="99"/>
    <w:semiHidden/>
    <w:unhideWhenUsed/>
    <w:rsid w:val="00FD4F92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FD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>Microsoft (C)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</cp:revision>
  <dcterms:created xsi:type="dcterms:W3CDTF">2023-07-21T13:34:00Z</dcterms:created>
  <dcterms:modified xsi:type="dcterms:W3CDTF">2023-07-21T13:40:00Z</dcterms:modified>
</cp:coreProperties>
</file>